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04" w:rsidRPr="005F70AE" w:rsidRDefault="00463604" w:rsidP="005F70AE">
      <w:pPr>
        <w:pStyle w:val="Default"/>
        <w:ind w:left="5103"/>
        <w:jc w:val="both"/>
        <w:rPr>
          <w:bCs/>
          <w:sz w:val="28"/>
          <w:szCs w:val="28"/>
          <w:lang w:val="uk-UA"/>
        </w:rPr>
      </w:pPr>
      <w:r w:rsidRPr="005F70AE">
        <w:rPr>
          <w:bCs/>
          <w:sz w:val="28"/>
          <w:szCs w:val="28"/>
          <w:lang w:val="uk-UA"/>
        </w:rPr>
        <w:t xml:space="preserve">Затверджено на засіданні </w:t>
      </w:r>
    </w:p>
    <w:p w:rsidR="00463604" w:rsidRPr="005F70AE" w:rsidRDefault="00463604" w:rsidP="005F70AE">
      <w:pPr>
        <w:pStyle w:val="Default"/>
        <w:ind w:left="5103"/>
        <w:jc w:val="both"/>
        <w:rPr>
          <w:bCs/>
          <w:sz w:val="28"/>
          <w:szCs w:val="28"/>
          <w:lang w:val="uk-UA"/>
        </w:rPr>
      </w:pPr>
      <w:r w:rsidRPr="005F70AE">
        <w:rPr>
          <w:bCs/>
          <w:sz w:val="28"/>
          <w:szCs w:val="28"/>
          <w:lang w:val="uk-UA"/>
        </w:rPr>
        <w:t>кафедри менеджменту та адміністрування</w:t>
      </w:r>
    </w:p>
    <w:p w:rsidR="00463604" w:rsidRPr="005F70AE" w:rsidRDefault="00B95BEB" w:rsidP="005F70AE">
      <w:pPr>
        <w:pStyle w:val="Default"/>
        <w:ind w:left="5103"/>
        <w:jc w:val="both"/>
        <w:rPr>
          <w:bCs/>
          <w:sz w:val="28"/>
          <w:szCs w:val="28"/>
          <w:lang w:val="uk-UA"/>
        </w:rPr>
      </w:pPr>
      <w:r w:rsidRPr="00B95BEB">
        <w:rPr>
          <w:bCs/>
          <w:sz w:val="28"/>
          <w:szCs w:val="28"/>
          <w:lang w:val="uk-UA"/>
        </w:rPr>
        <w:t>протокол № 23 від 01.09</w:t>
      </w:r>
      <w:r w:rsidR="0032047E" w:rsidRPr="00B95BEB">
        <w:rPr>
          <w:bCs/>
          <w:sz w:val="28"/>
          <w:szCs w:val="28"/>
          <w:lang w:val="uk-UA"/>
        </w:rPr>
        <w:t>.</w:t>
      </w:r>
      <w:r w:rsidR="00463604" w:rsidRPr="00B95BEB">
        <w:rPr>
          <w:bCs/>
          <w:sz w:val="28"/>
          <w:szCs w:val="28"/>
          <w:lang w:val="uk-UA"/>
        </w:rPr>
        <w:t>20</w:t>
      </w:r>
      <w:r w:rsidRPr="00B95BEB">
        <w:rPr>
          <w:bCs/>
          <w:sz w:val="28"/>
          <w:szCs w:val="28"/>
          <w:lang w:val="uk-UA"/>
        </w:rPr>
        <w:t>21</w:t>
      </w:r>
      <w:r w:rsidR="00463604" w:rsidRPr="00B95BEB">
        <w:rPr>
          <w:bCs/>
          <w:sz w:val="28"/>
          <w:szCs w:val="28"/>
          <w:lang w:val="uk-UA"/>
        </w:rPr>
        <w:t xml:space="preserve"> р.</w:t>
      </w:r>
    </w:p>
    <w:p w:rsidR="00463604" w:rsidRPr="005F70AE" w:rsidRDefault="00463604" w:rsidP="005F70AE">
      <w:pPr>
        <w:pStyle w:val="Default"/>
        <w:jc w:val="right"/>
        <w:rPr>
          <w:bCs/>
          <w:sz w:val="28"/>
          <w:szCs w:val="28"/>
          <w:lang w:val="uk-UA"/>
        </w:rPr>
      </w:pPr>
    </w:p>
    <w:p w:rsidR="00F77266" w:rsidRPr="005F70AE" w:rsidRDefault="00F77266" w:rsidP="005F70AE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5F70AE">
        <w:rPr>
          <w:b/>
          <w:bCs/>
          <w:sz w:val="28"/>
          <w:szCs w:val="28"/>
          <w:lang w:val="uk-UA"/>
        </w:rPr>
        <w:t>Орієнтовна тематика</w:t>
      </w:r>
      <w:r w:rsidR="005F70AE" w:rsidRPr="005F70AE">
        <w:rPr>
          <w:b/>
          <w:bCs/>
          <w:sz w:val="28"/>
          <w:szCs w:val="28"/>
          <w:lang w:val="uk-UA"/>
        </w:rPr>
        <w:t xml:space="preserve"> </w:t>
      </w:r>
      <w:r w:rsidR="009560F6" w:rsidRPr="005F70AE">
        <w:rPr>
          <w:b/>
          <w:bCs/>
          <w:sz w:val="28"/>
          <w:szCs w:val="28"/>
          <w:lang w:val="uk-UA"/>
        </w:rPr>
        <w:t>кваліфікаційних робіт</w:t>
      </w:r>
    </w:p>
    <w:p w:rsidR="00F77266" w:rsidRPr="00F74AD4" w:rsidRDefault="00F77266" w:rsidP="005F70AE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5F70AE">
        <w:rPr>
          <w:b/>
          <w:sz w:val="28"/>
          <w:szCs w:val="28"/>
          <w:lang w:val="uk-UA"/>
        </w:rPr>
        <w:t>для здобувачів вищої освіти освітнього ступеня «</w:t>
      </w:r>
      <w:r w:rsidR="0032047E" w:rsidRPr="005F70AE">
        <w:rPr>
          <w:b/>
          <w:sz w:val="28"/>
          <w:szCs w:val="28"/>
          <w:lang w:val="uk-UA"/>
        </w:rPr>
        <w:t>бакалавр</w:t>
      </w:r>
      <w:r w:rsidRPr="005F70AE">
        <w:rPr>
          <w:b/>
          <w:sz w:val="28"/>
          <w:szCs w:val="28"/>
          <w:lang w:val="uk-UA"/>
        </w:rPr>
        <w:t xml:space="preserve">» спеціальності </w:t>
      </w:r>
      <w:r w:rsidR="006433A9" w:rsidRPr="005F70AE">
        <w:rPr>
          <w:b/>
          <w:sz w:val="28"/>
          <w:szCs w:val="28"/>
          <w:lang w:val="uk-UA"/>
        </w:rPr>
        <w:t>281</w:t>
      </w:r>
      <w:r w:rsidRPr="005F70AE">
        <w:rPr>
          <w:b/>
          <w:sz w:val="28"/>
          <w:szCs w:val="28"/>
          <w:lang w:val="uk-UA"/>
        </w:rPr>
        <w:t xml:space="preserve"> «Публічне управління та адміністрування»</w:t>
      </w:r>
      <w:r w:rsidR="005F70AE" w:rsidRPr="005F70AE">
        <w:rPr>
          <w:b/>
          <w:sz w:val="28"/>
          <w:szCs w:val="28"/>
          <w:lang w:val="uk-UA"/>
        </w:rPr>
        <w:t xml:space="preserve">, освітня </w:t>
      </w:r>
      <w:r w:rsidR="005F70AE" w:rsidRPr="00F74AD4">
        <w:rPr>
          <w:b/>
          <w:sz w:val="28"/>
          <w:szCs w:val="28"/>
          <w:lang w:val="uk-UA"/>
        </w:rPr>
        <w:t>програма «Публічне управління та адміністрування»</w:t>
      </w:r>
    </w:p>
    <w:p w:rsidR="00F77266" w:rsidRPr="00F74AD4" w:rsidRDefault="00F77266" w:rsidP="005F70AE">
      <w:pPr>
        <w:pStyle w:val="a5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25FB5" w:rsidRPr="00F74AD4" w:rsidRDefault="00025FB5" w:rsidP="009E00F2">
      <w:pPr>
        <w:pStyle w:val="10"/>
        <w:numPr>
          <w:ilvl w:val="0"/>
          <w:numId w:val="1"/>
        </w:numPr>
        <w:tabs>
          <w:tab w:val="left" w:pos="993"/>
        </w:tabs>
        <w:ind w:hanging="15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Організаційно-правове забезпечення публічної служби в Україні.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HR-стратегія органу публічної влади.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Методи мотивації персоналу в органах публічної влади.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Запобігання корупції та забезпечення доброчесності в органах публічної влади.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Забезпечення прав людини та протидія дискримінації в Україні.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Сучасний стан забезпечення прав та інтересів осіб з інвалідністю в Україні.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Управління змінами в публічній сфері.</w:t>
      </w:r>
    </w:p>
    <w:p w:rsidR="00025FB5" w:rsidRPr="00F74AD4" w:rsidRDefault="00025FB5" w:rsidP="00025FB5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Національно-патріотичне виховання дітей та молоді: регіональний аспект.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Адаптивне управління освітнім процесом на муніципальному рівні.</w:t>
      </w:r>
    </w:p>
    <w:p w:rsidR="006701CA" w:rsidRPr="00F74AD4" w:rsidRDefault="006701CA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eastAsia="Times New Roman" w:hAnsi="Times New Roman"/>
          <w:sz w:val="28"/>
          <w:szCs w:val="28"/>
          <w:lang w:eastAsia="ru-RU"/>
        </w:rPr>
        <w:t>Формування та реалізація державної політики у сфері державної служби.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 xml:space="preserve">Аналіз та оцінювання ефективності цифрових трансформацій у </w:t>
      </w:r>
      <w:r w:rsidR="00785F4B" w:rsidRPr="00F74AD4">
        <w:rPr>
          <w:rFonts w:ascii="Times New Roman" w:hAnsi="Times New Roman"/>
          <w:sz w:val="28"/>
          <w:szCs w:val="28"/>
        </w:rPr>
        <w:t>публічно</w:t>
      </w:r>
      <w:r w:rsidRPr="00F74AD4">
        <w:rPr>
          <w:rFonts w:ascii="Times New Roman" w:hAnsi="Times New Roman"/>
          <w:sz w:val="28"/>
          <w:szCs w:val="28"/>
        </w:rPr>
        <w:t>му управлінні.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Антикризове управління в контексті реалізації реформ України.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Антимонопольна політика як засіб державного сприяння розвитку конкуренції (на прикладі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Бюджетне регулювання регіонального економічного розвитку  (на прикладі   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  <w:tab w:val="num" w:pos="567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Взаємодія органів державного управління з інституціями громадянського сусп</w:t>
      </w:r>
      <w:r w:rsidR="00785F4B" w:rsidRPr="00F74AD4">
        <w:rPr>
          <w:sz w:val="28"/>
          <w:szCs w:val="28"/>
        </w:rPr>
        <w:t>ільства  в регіональному вимірі.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Взаємодія органів державної влади і місцевого самоврядування з господарюючими суб’єктами з метою фор</w:t>
      </w:r>
      <w:r w:rsidR="00785F4B" w:rsidRPr="00F74AD4">
        <w:rPr>
          <w:sz w:val="28"/>
          <w:szCs w:val="28"/>
          <w:lang w:val="uk-UA"/>
        </w:rPr>
        <w:t>мування ефективного партнерства.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Взаємодія органів місцевого самоврядування із  засобами масової інформації. 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Взаємодія органів місцевого самоврядування та неурядових організацій:  європейський досвід для України (на прикладі…).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Виборчі технології та їх роль у виборчих кампаніях в Україні</w:t>
      </w:r>
      <w:r w:rsidR="008926D0" w:rsidRPr="00F74AD4">
        <w:rPr>
          <w:sz w:val="28"/>
          <w:szCs w:val="28"/>
        </w:rPr>
        <w:t>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 xml:space="preserve"> Використання комунікаційних технологій в публічному управлінні.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Використання концепцій сталого розвитку для формування програм соціально-економічного</w:t>
      </w:r>
      <w:r w:rsidR="008926D0" w:rsidRPr="00F74AD4">
        <w:rPr>
          <w:sz w:val="28"/>
          <w:szCs w:val="28"/>
          <w:lang w:val="uk-UA"/>
        </w:rPr>
        <w:t xml:space="preserve"> розвитку.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Вплив потенціалу особистості лідера на ефективність управлінської діяльності (на прикладі 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lastRenderedPageBreak/>
        <w:t xml:space="preserve"> Впровадження зарубіжного досвіду надання адміністративних послуг в територіальній громаді. 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Впровадження інструментарію цифрових робочих місць в органах публічної влади.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Впровадження концепції сталого розвитку на регіональному рівні.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Впровадження системи електронного врядування та досягнення європейських стандартів якості адміністративних послуг</w:t>
      </w:r>
      <w:r w:rsidR="008926D0" w:rsidRPr="00F74AD4">
        <w:rPr>
          <w:sz w:val="28"/>
          <w:szCs w:val="28"/>
          <w:lang w:val="uk-UA"/>
        </w:rPr>
        <w:t>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 xml:space="preserve">Гендерна рівність у процесі реалізації кадрової політики в органах </w:t>
      </w:r>
      <w:r w:rsidR="000339FC" w:rsidRPr="00F74AD4">
        <w:rPr>
          <w:rFonts w:ascii="Times New Roman" w:hAnsi="Times New Roman" w:cs="Times New Roman"/>
        </w:rPr>
        <w:t>публічної влади.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Гендерні особливості психології особистості та їх вплив на управлінську діяльність (на прикладі 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Гендерні стереотипи: міфи та реальність впливу на масову свідомість.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Геополітичне розташування України як чинник формування і здійснення зовнішньої політики держави: аспекти впливу і наслідки</w:t>
      </w:r>
      <w:r w:rsidR="000339FC" w:rsidRPr="00F74AD4">
        <w:rPr>
          <w:sz w:val="28"/>
          <w:szCs w:val="28"/>
        </w:rPr>
        <w:t>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Громадська думка про регіональні відмінності і національну єдність України та її використання в державному управлінні ( на прикладі…).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Громадсько-політична активність членів місцевої громади та її роль в удосконаленні процесів демократичного врядування (на прикладі 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Демократичні стандарти державно-управлінської діяльності: європейські цінності та принципи управління і їх впровадження в діяльність… (назвати управлінський підрозділ).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Державна молодіжна політика на регіональному рівні: європейський досвід для України.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Державна підтримка організації та розвитку діяльності підприємств місцевого виробництва (на прикладі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Державна політика розвитку інформаційного суспільства:  європейський досвід для України</w:t>
      </w:r>
      <w:r w:rsidR="00DA3679" w:rsidRPr="00F74AD4">
        <w:rPr>
          <w:sz w:val="28"/>
          <w:szCs w:val="28"/>
          <w:lang w:val="uk-UA"/>
        </w:rPr>
        <w:t>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Державна політика у сфері зайнятості та подолання безробіття  (на прикладі 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  <w:lang w:eastAsia="ru-RU"/>
        </w:rPr>
      </w:pPr>
      <w:r w:rsidRPr="00F74AD4">
        <w:rPr>
          <w:rFonts w:ascii="Times New Roman" w:hAnsi="Times New Roman" w:cs="Times New Roman"/>
          <w:lang w:eastAsia="ru-RU"/>
        </w:rPr>
        <w:t>Державна політика у сфері розвитку засобів масової інформації як чинник забезпечення інформаційної безпеки України (на прикладі…).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Державне регулювання аграрного сектору в Україні </w:t>
      </w:r>
      <w:r w:rsidR="00362E6F" w:rsidRPr="00F74AD4">
        <w:rPr>
          <w:sz w:val="28"/>
          <w:szCs w:val="28"/>
          <w:lang w:val="uk-UA"/>
        </w:rPr>
        <w:t xml:space="preserve">                                 </w:t>
      </w:r>
      <w:r w:rsidRPr="00F74AD4">
        <w:rPr>
          <w:sz w:val="28"/>
          <w:szCs w:val="28"/>
          <w:lang w:val="uk-UA"/>
        </w:rPr>
        <w:t>(на прикладі 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Державне регулювання економічними процесами на регіональному рівні (на прикладі 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Державне регулювання сфери захисту персональних даних.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Державне регулювання у сфері підприємницької діяльності (на прикладі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Державне сприяння розвитку малого і середнього підприємництва (на прикладі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709"/>
        </w:tabs>
        <w:ind w:left="0" w:firstLine="567"/>
        <w:jc w:val="both"/>
        <w:rPr>
          <w:snapToGrid w:val="0"/>
          <w:sz w:val="28"/>
          <w:szCs w:val="28"/>
          <w:lang w:val="uk-UA"/>
        </w:rPr>
      </w:pPr>
      <w:r w:rsidRPr="00F74AD4">
        <w:rPr>
          <w:snapToGrid w:val="0"/>
          <w:sz w:val="28"/>
          <w:szCs w:val="28"/>
          <w:lang w:val="uk-UA"/>
        </w:rPr>
        <w:t xml:space="preserve"> Державне управління охороною здоров’я в країнах Європи та можливість використання їх досвіду в Україні (на прикладі…).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 xml:space="preserve">Державно-приватне партнерство у впровадженні </w:t>
      </w:r>
      <w:proofErr w:type="spellStart"/>
      <w:r w:rsidRPr="00F74AD4">
        <w:rPr>
          <w:rFonts w:ascii="Times New Roman" w:hAnsi="Times New Roman"/>
          <w:sz w:val="28"/>
          <w:szCs w:val="28"/>
        </w:rPr>
        <w:t>про</w:t>
      </w:r>
      <w:r w:rsidR="001C57CE" w:rsidRPr="00F74AD4">
        <w:rPr>
          <w:rFonts w:ascii="Times New Roman" w:hAnsi="Times New Roman"/>
          <w:sz w:val="28"/>
          <w:szCs w:val="28"/>
        </w:rPr>
        <w:t>є</w:t>
      </w:r>
      <w:r w:rsidRPr="00F74AD4">
        <w:rPr>
          <w:rFonts w:ascii="Times New Roman" w:hAnsi="Times New Roman"/>
          <w:sz w:val="28"/>
          <w:szCs w:val="28"/>
        </w:rPr>
        <w:t>ктів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AD4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F74AD4">
        <w:rPr>
          <w:rFonts w:ascii="Times New Roman" w:hAnsi="Times New Roman"/>
          <w:sz w:val="28"/>
          <w:szCs w:val="28"/>
        </w:rPr>
        <w:t>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lastRenderedPageBreak/>
        <w:t xml:space="preserve">Державно-управлінські механізми реалізації </w:t>
      </w:r>
      <w:proofErr w:type="spellStart"/>
      <w:r w:rsidRPr="00F74AD4">
        <w:rPr>
          <w:rFonts w:ascii="Times New Roman" w:hAnsi="Times New Roman"/>
          <w:sz w:val="28"/>
          <w:szCs w:val="28"/>
        </w:rPr>
        <w:t>кібербезпеки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органу публічної влади (на вибір).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709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Децентралізація в Україні: нормативно-правова база</w:t>
      </w:r>
      <w:r w:rsidR="0035292B" w:rsidRPr="00F74AD4">
        <w:rPr>
          <w:sz w:val="28"/>
          <w:szCs w:val="28"/>
        </w:rPr>
        <w:t xml:space="preserve"> та</w:t>
      </w:r>
      <w:r w:rsidRPr="00F74AD4">
        <w:rPr>
          <w:sz w:val="28"/>
          <w:szCs w:val="28"/>
        </w:rPr>
        <w:t xml:space="preserve"> результати </w:t>
      </w:r>
      <w:r w:rsidR="00625513" w:rsidRPr="00F74AD4">
        <w:rPr>
          <w:sz w:val="28"/>
          <w:szCs w:val="28"/>
        </w:rPr>
        <w:t xml:space="preserve">впровадження </w:t>
      </w:r>
      <w:r w:rsidRPr="00F74AD4">
        <w:rPr>
          <w:sz w:val="28"/>
          <w:szCs w:val="28"/>
        </w:rPr>
        <w:t xml:space="preserve">(на прикладі органу місцевого самоврядування). 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709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Діяльність органів опіки та піклування щодо захисту прав дітей: європейський досвід для України</w:t>
      </w:r>
      <w:r w:rsidR="001C57CE" w:rsidRPr="00F74AD4">
        <w:rPr>
          <w:sz w:val="28"/>
          <w:szCs w:val="28"/>
          <w:lang w:val="uk-UA"/>
        </w:rPr>
        <w:t>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Доступ до публічної інформації: механізми регулювання.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 xml:space="preserve"> Екологічна безпека як чинник сталого розвитку територій (на прикладі…).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 xml:space="preserve">Електронна комерція та </w:t>
      </w:r>
      <w:proofErr w:type="spellStart"/>
      <w:r w:rsidRPr="00F74AD4">
        <w:rPr>
          <w:rFonts w:ascii="Times New Roman" w:hAnsi="Times New Roman"/>
          <w:sz w:val="28"/>
          <w:szCs w:val="28"/>
        </w:rPr>
        <w:t>онлайн-взаємодія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суб’єктів публічного управління.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709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Етика поведінки депутатів та посадових осіб місцевого самоврядування: шляхи підвищення дієвості нормативних вимог (на прикладі…) 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Етичний кодекс в державному управлінні: зміст, значення, досвід впровадження (на прикладі ...).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</w:t>
      </w:r>
      <w:proofErr w:type="spellStart"/>
      <w:r w:rsidRPr="00F74AD4">
        <w:rPr>
          <w:sz w:val="28"/>
          <w:szCs w:val="28"/>
        </w:rPr>
        <w:t>Етнонаціональна</w:t>
      </w:r>
      <w:proofErr w:type="spellEnd"/>
      <w:r w:rsidRPr="00F74AD4">
        <w:rPr>
          <w:sz w:val="28"/>
          <w:szCs w:val="28"/>
        </w:rPr>
        <w:t xml:space="preserve"> політика України: теоретичні підходи та практичні завдання на сучасному етапі (на прикладі…).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  <w:lang w:eastAsia="ru-RU"/>
        </w:rPr>
      </w:pPr>
      <w:r w:rsidRPr="00F74AD4">
        <w:rPr>
          <w:rFonts w:ascii="Times New Roman" w:hAnsi="Times New Roman" w:cs="Times New Roman"/>
          <w:lang w:eastAsia="ru-RU"/>
        </w:rPr>
        <w:t xml:space="preserve"> Європейська інтеграція України у контексті зовнішньо - політичних викликів: сучасні реалії та перспективи (на прикладі…).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Забезпечення верховенства права через інституційні реформи в Україні: нове законодавство та його практичне впровадження</w:t>
      </w:r>
      <w:r w:rsidR="001C57CE" w:rsidRPr="00F74AD4">
        <w:rPr>
          <w:sz w:val="28"/>
          <w:szCs w:val="28"/>
        </w:rPr>
        <w:t>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Забезпечення відкритості та прозорості органів публічної влади</w:t>
      </w:r>
      <w:r w:rsidR="001C57CE" w:rsidRPr="00F74AD4">
        <w:rPr>
          <w:sz w:val="28"/>
          <w:szCs w:val="28"/>
        </w:rPr>
        <w:t>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 xml:space="preserve"> Забезпечення національної безпеки України в умовах кризи існую</w:t>
      </w:r>
      <w:r w:rsidR="001C57CE" w:rsidRPr="00F74AD4">
        <w:rPr>
          <w:rFonts w:ascii="Times New Roman" w:hAnsi="Times New Roman" w:cs="Times New Roman"/>
        </w:rPr>
        <w:t>чої системи міжнародної безпеки.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Залучення громадськості до участі в роботі органів місцевого самоврядування (на прикладі...).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Захист інтелектуальної власності в контексті розвитку цифрового суспільства.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Зв’язки з громадськістю в системі публічного управління України.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 xml:space="preserve"> Імідж органів державної влади як індикатор ефективності їх функціонування (на прикладі…). 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Індустріальні парки як чинник активізації інноваційних процесів в економіці країни (регіону)  (на прикладі 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Інноваційно-інвестиційна діяльність як чинник забезпечення економічного розвитку територій (на прикладі 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Інновації і нові тенденції в галузях інфраструктури (на прикладі регіону, </w:t>
      </w:r>
      <w:r w:rsidR="009D0E1A" w:rsidRPr="00F74AD4">
        <w:rPr>
          <w:sz w:val="28"/>
          <w:szCs w:val="28"/>
          <w:lang w:val="uk-UA"/>
        </w:rPr>
        <w:t>міста</w:t>
      </w:r>
      <w:r w:rsidRPr="00F74AD4">
        <w:rPr>
          <w:sz w:val="28"/>
          <w:szCs w:val="28"/>
          <w:lang w:val="uk-UA"/>
        </w:rPr>
        <w:t xml:space="preserve">). 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Інтелектуальні системи прийняття управлінських рішень.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4AD4">
        <w:rPr>
          <w:rFonts w:ascii="Times New Roman" w:hAnsi="Times New Roman"/>
          <w:sz w:val="28"/>
          <w:szCs w:val="28"/>
        </w:rPr>
        <w:t>Інтероперабельні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системи аналізу </w:t>
      </w:r>
      <w:proofErr w:type="spellStart"/>
      <w:r w:rsidRPr="00F74AD4">
        <w:rPr>
          <w:rFonts w:ascii="Times New Roman" w:hAnsi="Times New Roman"/>
          <w:sz w:val="28"/>
          <w:szCs w:val="28"/>
        </w:rPr>
        <w:t>big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AD4">
        <w:rPr>
          <w:rFonts w:ascii="Times New Roman" w:hAnsi="Times New Roman"/>
          <w:sz w:val="28"/>
          <w:szCs w:val="28"/>
        </w:rPr>
        <w:t>date</w:t>
      </w:r>
      <w:proofErr w:type="spellEnd"/>
      <w:r w:rsidRPr="00F74AD4">
        <w:rPr>
          <w:rFonts w:ascii="Times New Roman" w:hAnsi="Times New Roman"/>
          <w:sz w:val="28"/>
          <w:szCs w:val="28"/>
        </w:rPr>
        <w:t>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Комунікаційні механізми формування позитивного іміджу органів публічного управління. 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  <w:tab w:val="left" w:pos="426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Методи оцінки ефективності діяльності органу публічної влади.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Механізми впровадження штучного інтелекту в систему публічного управління.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  <w:tab w:val="left" w:pos="709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lastRenderedPageBreak/>
        <w:t xml:space="preserve"> Механізми підготовки та залучення молоді до державної служби та служби в органах місцевого самоврядування (на прикладі…).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 xml:space="preserve">Механізми цифрової </w:t>
      </w:r>
      <w:proofErr w:type="spellStart"/>
      <w:r w:rsidRPr="00F74AD4">
        <w:rPr>
          <w:rFonts w:ascii="Times New Roman" w:hAnsi="Times New Roman"/>
          <w:sz w:val="28"/>
          <w:szCs w:val="28"/>
        </w:rPr>
        <w:t>партисипації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громадськості у виробленні публічної політики.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709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Місцеві податки і збори: співвідношення централізації та місцевого самоврядування  (на прикладі  …).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tabs>
          <w:tab w:val="num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 xml:space="preserve"> Моделі прийняття управлінських рішень в органах державної влади.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709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Мотивація праці державних службовців / посадових осіб місцевого самоврядування (на прикладі…)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Наповнення і виконання місцевих бюджетів: проблеми та шляхи їх вирішення (на прикладі  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Напрями підвищення інвестиційної привабливості регіону (на прикладі 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 xml:space="preserve"> Новітні виклики у відносинах України та ЄС</w:t>
      </w:r>
      <w:r w:rsidR="0041168E" w:rsidRPr="00F74AD4">
        <w:rPr>
          <w:rFonts w:ascii="Times New Roman" w:hAnsi="Times New Roman" w:cs="Times New Roman"/>
        </w:rPr>
        <w:t>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Організаційно-економічні основи розвитку регіонального туризму (на прикладі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Оцінка впливу інвестицій на економічний розвиток регіону.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 xml:space="preserve"> Перспективи впровадження інноваційних технологій у Вінницькій області.</w:t>
      </w:r>
    </w:p>
    <w:p w:rsidR="00450339" w:rsidRPr="00F74AD4" w:rsidRDefault="00450339" w:rsidP="005F70AE">
      <w:pPr>
        <w:pStyle w:val="a"/>
        <w:numPr>
          <w:ilvl w:val="0"/>
          <w:numId w:val="1"/>
        </w:numPr>
        <w:tabs>
          <w:tab w:val="num" w:pos="284"/>
          <w:tab w:val="left" w:pos="426"/>
        </w:tabs>
        <w:spacing w:before="0"/>
        <w:ind w:left="0" w:firstLine="567"/>
        <w:jc w:val="both"/>
        <w:rPr>
          <w:sz w:val="28"/>
          <w:szCs w:val="28"/>
        </w:rPr>
      </w:pPr>
      <w:r w:rsidRPr="00F74AD4">
        <w:rPr>
          <w:sz w:val="28"/>
          <w:szCs w:val="28"/>
        </w:rPr>
        <w:t>Політичні конфлікти в системі державного управління та механізми їх розв’язання (на прикладі 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Прогнозування демографічних процесів на регіональному рівні (на прикладі 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Програмно-цільовий метод управлін</w:t>
      </w:r>
      <w:r w:rsidR="0041168E" w:rsidRPr="00F74AD4">
        <w:rPr>
          <w:sz w:val="28"/>
          <w:szCs w:val="28"/>
          <w:lang w:val="uk-UA"/>
        </w:rPr>
        <w:t xml:space="preserve">ня розробкою та реалізацією </w:t>
      </w:r>
      <w:proofErr w:type="spellStart"/>
      <w:r w:rsidR="0041168E" w:rsidRPr="00F74AD4">
        <w:rPr>
          <w:sz w:val="28"/>
          <w:szCs w:val="28"/>
          <w:lang w:val="uk-UA"/>
        </w:rPr>
        <w:t>проє</w:t>
      </w:r>
      <w:r w:rsidRPr="00F74AD4">
        <w:rPr>
          <w:sz w:val="28"/>
          <w:szCs w:val="28"/>
          <w:lang w:val="uk-UA"/>
        </w:rPr>
        <w:t>ктів</w:t>
      </w:r>
      <w:proofErr w:type="spellEnd"/>
      <w:r w:rsidRPr="00F74AD4">
        <w:rPr>
          <w:sz w:val="28"/>
          <w:szCs w:val="28"/>
          <w:lang w:val="uk-UA"/>
        </w:rPr>
        <w:t xml:space="preserve"> і програм на регіональному рівні (на прикладі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426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 xml:space="preserve"> </w:t>
      </w:r>
      <w:proofErr w:type="spellStart"/>
      <w:r w:rsidRPr="00F74AD4">
        <w:rPr>
          <w:rFonts w:ascii="Times New Roman" w:hAnsi="Times New Roman" w:cs="Times New Roman"/>
        </w:rPr>
        <w:t>Про</w:t>
      </w:r>
      <w:r w:rsidR="0041168E" w:rsidRPr="00F74AD4">
        <w:rPr>
          <w:rFonts w:ascii="Times New Roman" w:hAnsi="Times New Roman" w:cs="Times New Roman"/>
        </w:rPr>
        <w:t>є</w:t>
      </w:r>
      <w:r w:rsidRPr="00F74AD4">
        <w:rPr>
          <w:rFonts w:ascii="Times New Roman" w:hAnsi="Times New Roman" w:cs="Times New Roman"/>
        </w:rPr>
        <w:t>ктний</w:t>
      </w:r>
      <w:proofErr w:type="spellEnd"/>
      <w:r w:rsidRPr="00F74AD4">
        <w:rPr>
          <w:rFonts w:ascii="Times New Roman" w:hAnsi="Times New Roman" w:cs="Times New Roman"/>
        </w:rPr>
        <w:t xml:space="preserve"> менеджмент в публічному управлінні.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426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 xml:space="preserve"> Професійне навчання і розвиток лідерських якостей в публічному управлінні.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Реалізація державної політики у сфері туристично-рекреаційної діяльності (на прикладі …).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 Регіональні кластери та їх вплив на соціально-економічний розвиток території  (на прикладі 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Реінжиніринг державно-управлінських процесів із застосуванням цифрових технологій.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Реформування державного управління в країнах-членах ЄС: досвід для України (на прикладі…).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Розвиток цифрового суспільства в Україні та світі: тенденції, проблеми.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Розвиток цифрової демократії: український та зарубіжний досвід.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Сервісно-орієнтоване державне управління як інструмент багаторівневого врядування.</w:t>
      </w:r>
    </w:p>
    <w:p w:rsidR="00450339" w:rsidRPr="00F74AD4" w:rsidRDefault="005A3716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Системи цифрової ідентифікації</w:t>
      </w:r>
      <w:r w:rsidR="00450339" w:rsidRPr="00F74AD4">
        <w:rPr>
          <w:rFonts w:ascii="Times New Roman" w:hAnsi="Times New Roman"/>
          <w:sz w:val="28"/>
          <w:szCs w:val="28"/>
        </w:rPr>
        <w:t xml:space="preserve"> в публічному управлінні.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Соціальний діалог як інструмент антикризового управління.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Стратегічне планування економічного розвитку території (на прикладі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Стратегія ведення переговорів у публічному управлінні.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lastRenderedPageBreak/>
        <w:t>Сучасні комунікативні стратегії та їх роль в реформуванні публічного управління.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Технологі</w:t>
      </w:r>
      <w:r w:rsidR="005A3716" w:rsidRPr="00F74AD4">
        <w:rPr>
          <w:rFonts w:ascii="Times New Roman" w:hAnsi="Times New Roman"/>
          <w:sz w:val="28"/>
          <w:szCs w:val="28"/>
        </w:rPr>
        <w:t>ї протидії маніпулятивним вплива</w:t>
      </w:r>
      <w:r w:rsidRPr="00F74AD4">
        <w:rPr>
          <w:rFonts w:ascii="Times New Roman" w:hAnsi="Times New Roman"/>
          <w:sz w:val="28"/>
          <w:szCs w:val="28"/>
        </w:rPr>
        <w:t>м на масову свідомість.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 xml:space="preserve">Транскордонне співробітництво між Україною та ЄС </w:t>
      </w:r>
      <w:r w:rsidR="00362E6F" w:rsidRPr="00F74AD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74AD4">
        <w:rPr>
          <w:rFonts w:ascii="Times New Roman" w:hAnsi="Times New Roman"/>
          <w:sz w:val="28"/>
          <w:szCs w:val="28"/>
        </w:rPr>
        <w:t>(на прикладі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Удосконалення державного управління у сфері переселенців та біженців в Україні (на прикладі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Удосконалення механізму надання адміністративних послуг на місцевому рівні.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Удосконалення публічних комунікацій в діяльності органів державної влади.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Управління професіоналізацією кадрів державної служби.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 xml:space="preserve">Утвердження політики консолідації суспільства </w:t>
      </w:r>
      <w:r w:rsidR="005A3716" w:rsidRPr="00F74AD4">
        <w:rPr>
          <w:sz w:val="28"/>
          <w:szCs w:val="28"/>
          <w:lang w:val="uk-UA"/>
        </w:rPr>
        <w:t>в Україні.</w:t>
      </w:r>
      <w:r w:rsidRPr="00F74AD4">
        <w:rPr>
          <w:sz w:val="28"/>
          <w:szCs w:val="28"/>
          <w:lang w:val="uk-UA"/>
        </w:rPr>
        <w:t xml:space="preserve"> 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Участь громадськості у вирішенні місцевих соціально-економічних проблем.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Феномен лідерства в публічному управлінні.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F74AD4">
        <w:rPr>
          <w:rFonts w:ascii="Times New Roman" w:hAnsi="Times New Roman" w:cs="Times New Roman"/>
        </w:rPr>
        <w:t>Формування національних інтересів України в умовах глобалізованого світу</w:t>
      </w:r>
      <w:r w:rsidR="00025FB5" w:rsidRPr="00F74AD4">
        <w:rPr>
          <w:rFonts w:ascii="Times New Roman" w:hAnsi="Times New Roman" w:cs="Times New Roman"/>
        </w:rPr>
        <w:t>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Формування політики патріотичного виховання молоді (на      прикладі …).</w:t>
      </w:r>
    </w:p>
    <w:p w:rsidR="00450339" w:rsidRPr="00F74AD4" w:rsidRDefault="00450339" w:rsidP="005F70AE">
      <w:pPr>
        <w:pStyle w:val="11"/>
        <w:numPr>
          <w:ilvl w:val="0"/>
          <w:numId w:val="1"/>
        </w:numPr>
        <w:tabs>
          <w:tab w:val="num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lang w:eastAsia="ru-RU"/>
        </w:rPr>
      </w:pPr>
      <w:r w:rsidRPr="00F74AD4">
        <w:rPr>
          <w:rFonts w:ascii="Times New Roman" w:hAnsi="Times New Roman" w:cs="Times New Roman"/>
          <w:lang w:eastAsia="ru-RU"/>
        </w:rPr>
        <w:t>Формування правової культури державних службовців: європейський досвід для України (на прикладі…).</w:t>
      </w:r>
    </w:p>
    <w:p w:rsidR="00450339" w:rsidRPr="00F74AD4" w:rsidRDefault="00450339" w:rsidP="005F70AE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 xml:space="preserve">Формування та розвиток цифрових </w:t>
      </w:r>
      <w:proofErr w:type="spellStart"/>
      <w:r w:rsidRPr="00F74AD4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F74AD4">
        <w:rPr>
          <w:rFonts w:ascii="Times New Roman" w:hAnsi="Times New Roman"/>
          <w:sz w:val="28"/>
          <w:szCs w:val="28"/>
        </w:rPr>
        <w:t xml:space="preserve"> публічних службовців.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>Цифрова взаємодія органів публічної влади: проблеми та перспективи розвитку.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>Цифрова культура та гігієна: сучасний стан, проблеми та перспективи розвитку.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>Цифровий маркетинг публічного управління.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>Цифрові комунікації в публічному управлінні.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>Цифрові стратегії органів публічної влади країн ЄС.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 xml:space="preserve">Цифрові технології публічного управління (портальні, «хмарні», «туманні», мережеві, </w:t>
      </w:r>
      <w:proofErr w:type="spellStart"/>
      <w:r w:rsidRPr="00F74AD4">
        <w:rPr>
          <w:rFonts w:ascii="Times New Roman" w:hAnsi="Times New Roman"/>
          <w:sz w:val="28"/>
          <w:szCs w:val="28"/>
          <w:lang w:val="uk-UA"/>
        </w:rPr>
        <w:t>блокчейн</w:t>
      </w:r>
      <w:proofErr w:type="spellEnd"/>
      <w:r w:rsidRPr="00F74AD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74AD4">
        <w:rPr>
          <w:rFonts w:ascii="Times New Roman" w:hAnsi="Times New Roman"/>
          <w:sz w:val="28"/>
          <w:szCs w:val="28"/>
          <w:lang w:val="uk-UA"/>
        </w:rPr>
        <w:t>смарт-технології</w:t>
      </w:r>
      <w:proofErr w:type="spellEnd"/>
      <w:r w:rsidRPr="00F74AD4">
        <w:rPr>
          <w:rFonts w:ascii="Times New Roman" w:hAnsi="Times New Roman"/>
          <w:sz w:val="28"/>
          <w:szCs w:val="28"/>
          <w:lang w:val="uk-UA"/>
        </w:rPr>
        <w:t xml:space="preserve">, штучний інтелект, </w:t>
      </w:r>
      <w:proofErr w:type="spellStart"/>
      <w:r w:rsidRPr="00F74AD4">
        <w:rPr>
          <w:rFonts w:ascii="Times New Roman" w:hAnsi="Times New Roman"/>
          <w:sz w:val="28"/>
          <w:szCs w:val="28"/>
          <w:lang w:val="uk-UA"/>
        </w:rPr>
        <w:t>Інтернет-речей</w:t>
      </w:r>
      <w:proofErr w:type="spellEnd"/>
      <w:r w:rsidRPr="00F74AD4">
        <w:rPr>
          <w:rFonts w:ascii="Times New Roman" w:hAnsi="Times New Roman"/>
          <w:sz w:val="28"/>
          <w:szCs w:val="28"/>
          <w:lang w:val="uk-UA"/>
        </w:rPr>
        <w:t xml:space="preserve"> у сфері публічного врядування) (на вибір).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74AD4">
        <w:rPr>
          <w:rFonts w:ascii="Times New Roman" w:hAnsi="Times New Roman"/>
          <w:sz w:val="28"/>
          <w:szCs w:val="28"/>
          <w:lang w:val="uk-UA"/>
        </w:rPr>
        <w:t>Цифрові технології регіональних економічних систем.</w:t>
      </w:r>
    </w:p>
    <w:p w:rsidR="00450339" w:rsidRPr="00F74AD4" w:rsidRDefault="00450339" w:rsidP="005F70AE">
      <w:pPr>
        <w:pStyle w:val="a6"/>
        <w:numPr>
          <w:ilvl w:val="0"/>
          <w:numId w:val="1"/>
        </w:numPr>
        <w:shd w:val="clear" w:color="auto" w:fill="FFFFFF"/>
        <w:tabs>
          <w:tab w:val="num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74AD4">
        <w:rPr>
          <w:rFonts w:ascii="Times New Roman" w:hAnsi="Times New Roman"/>
          <w:sz w:val="28"/>
          <w:szCs w:val="28"/>
          <w:lang w:val="uk-UA"/>
        </w:rPr>
        <w:t>Цифровізація</w:t>
      </w:r>
      <w:proofErr w:type="spellEnd"/>
      <w:r w:rsidRPr="00F74AD4">
        <w:rPr>
          <w:rFonts w:ascii="Times New Roman" w:hAnsi="Times New Roman"/>
          <w:sz w:val="28"/>
          <w:szCs w:val="28"/>
          <w:lang w:val="uk-UA"/>
        </w:rPr>
        <w:t xml:space="preserve"> публічного управління на рівні громади: стратегії та технології.</w:t>
      </w:r>
    </w:p>
    <w:p w:rsidR="00450339" w:rsidRPr="00F74AD4" w:rsidRDefault="00450339" w:rsidP="005F70AE">
      <w:pPr>
        <w:numPr>
          <w:ilvl w:val="0"/>
          <w:numId w:val="1"/>
        </w:numPr>
        <w:tabs>
          <w:tab w:val="num" w:pos="284"/>
          <w:tab w:val="left" w:pos="426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74AD4">
        <w:rPr>
          <w:sz w:val="28"/>
          <w:szCs w:val="28"/>
          <w:lang w:val="uk-UA"/>
        </w:rPr>
        <w:t>Шляхи вдосконалення державних механізмів стратегічного управління у контексті децентралізації</w:t>
      </w:r>
    </w:p>
    <w:p w:rsidR="00B018D3" w:rsidRPr="00F74AD4" w:rsidRDefault="00450339" w:rsidP="00B018D3">
      <w:pPr>
        <w:pStyle w:val="10"/>
        <w:numPr>
          <w:ilvl w:val="0"/>
          <w:numId w:val="1"/>
        </w:numPr>
        <w:tabs>
          <w:tab w:val="num" w:pos="284"/>
          <w:tab w:val="left" w:pos="993"/>
        </w:tabs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4AD4">
        <w:rPr>
          <w:rFonts w:ascii="Times New Roman" w:hAnsi="Times New Roman"/>
          <w:sz w:val="28"/>
          <w:szCs w:val="28"/>
        </w:rPr>
        <w:t>Штучний інтелект та публічне управління: стратегії та ризики в умовах цифрової глобалізації.</w:t>
      </w:r>
    </w:p>
    <w:p w:rsidR="00B018D3" w:rsidRPr="00F74AD4" w:rsidRDefault="00B018D3" w:rsidP="00B018D3">
      <w:pPr>
        <w:pStyle w:val="10"/>
        <w:tabs>
          <w:tab w:val="left" w:pos="993"/>
        </w:tabs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75D3" w:rsidRPr="00B018D3" w:rsidRDefault="00D775D3" w:rsidP="00B018D3">
      <w:pPr>
        <w:pStyle w:val="10"/>
        <w:tabs>
          <w:tab w:val="left" w:pos="993"/>
        </w:tabs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907EA" w:rsidRPr="00B018D3" w:rsidRDefault="00B018D3" w:rsidP="00B018D3">
      <w:pPr>
        <w:pStyle w:val="10"/>
        <w:tabs>
          <w:tab w:val="left" w:pos="993"/>
        </w:tabs>
        <w:ind w:left="567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18D3">
        <w:rPr>
          <w:rFonts w:ascii="Times New Roman" w:hAnsi="Times New Roman"/>
          <w:sz w:val="28"/>
          <w:szCs w:val="28"/>
        </w:rPr>
        <w:t>Завідувач кафедри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18D3">
        <w:rPr>
          <w:rFonts w:ascii="Times New Roman" w:hAnsi="Times New Roman"/>
          <w:sz w:val="28"/>
          <w:szCs w:val="28"/>
        </w:rPr>
        <w:tab/>
        <w:t>Наталя МАХНАЧОВА</w:t>
      </w:r>
    </w:p>
    <w:sectPr w:rsidR="009907EA" w:rsidRPr="00B018D3" w:rsidSect="00722A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807"/>
    <w:multiLevelType w:val="hybridMultilevel"/>
    <w:tmpl w:val="640CAE6C"/>
    <w:lvl w:ilvl="0" w:tplc="FED4BA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F27B8"/>
    <w:multiLevelType w:val="hybridMultilevel"/>
    <w:tmpl w:val="A54E334C"/>
    <w:lvl w:ilvl="0" w:tplc="89F6193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66"/>
    <w:rsid w:val="0000082C"/>
    <w:rsid w:val="00025FB5"/>
    <w:rsid w:val="000339FC"/>
    <w:rsid w:val="000919C8"/>
    <w:rsid w:val="001A6D4C"/>
    <w:rsid w:val="001C57CE"/>
    <w:rsid w:val="002517FB"/>
    <w:rsid w:val="00263E41"/>
    <w:rsid w:val="002B2C80"/>
    <w:rsid w:val="002F3B83"/>
    <w:rsid w:val="0032047E"/>
    <w:rsid w:val="0035292B"/>
    <w:rsid w:val="00362E6F"/>
    <w:rsid w:val="00383941"/>
    <w:rsid w:val="003C650A"/>
    <w:rsid w:val="003E49C0"/>
    <w:rsid w:val="003F381D"/>
    <w:rsid w:val="0041168E"/>
    <w:rsid w:val="00450339"/>
    <w:rsid w:val="00460D64"/>
    <w:rsid w:val="00463604"/>
    <w:rsid w:val="00547A99"/>
    <w:rsid w:val="00573643"/>
    <w:rsid w:val="005A3716"/>
    <w:rsid w:val="005F70AE"/>
    <w:rsid w:val="00625513"/>
    <w:rsid w:val="006433A9"/>
    <w:rsid w:val="00664086"/>
    <w:rsid w:val="006701CA"/>
    <w:rsid w:val="006D0300"/>
    <w:rsid w:val="00721AE2"/>
    <w:rsid w:val="00722A7C"/>
    <w:rsid w:val="00727F58"/>
    <w:rsid w:val="007540C9"/>
    <w:rsid w:val="00785F4B"/>
    <w:rsid w:val="00787160"/>
    <w:rsid w:val="007D7CA1"/>
    <w:rsid w:val="00847FAB"/>
    <w:rsid w:val="008926D0"/>
    <w:rsid w:val="00947767"/>
    <w:rsid w:val="009560F6"/>
    <w:rsid w:val="00971AE0"/>
    <w:rsid w:val="009877A5"/>
    <w:rsid w:val="009907EA"/>
    <w:rsid w:val="009C2305"/>
    <w:rsid w:val="009C3C0D"/>
    <w:rsid w:val="009D0E1A"/>
    <w:rsid w:val="009E00F2"/>
    <w:rsid w:val="009E1CEF"/>
    <w:rsid w:val="00A045B7"/>
    <w:rsid w:val="00A66F11"/>
    <w:rsid w:val="00B018D3"/>
    <w:rsid w:val="00B80493"/>
    <w:rsid w:val="00B90119"/>
    <w:rsid w:val="00B95BEB"/>
    <w:rsid w:val="00BD19E8"/>
    <w:rsid w:val="00C75BB9"/>
    <w:rsid w:val="00D775D3"/>
    <w:rsid w:val="00DA3679"/>
    <w:rsid w:val="00DE012F"/>
    <w:rsid w:val="00F223FD"/>
    <w:rsid w:val="00F26C07"/>
    <w:rsid w:val="00F74AD4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rsid w:val="00F77266"/>
    <w:rPr>
      <w:sz w:val="27"/>
      <w:szCs w:val="27"/>
      <w:shd w:val="clear" w:color="auto" w:fill="FFFFFF"/>
    </w:rPr>
  </w:style>
  <w:style w:type="paragraph" w:styleId="a5">
    <w:name w:val="Body Text"/>
    <w:basedOn w:val="a0"/>
    <w:link w:val="a4"/>
    <w:rsid w:val="00F77266"/>
    <w:pPr>
      <w:widowControl w:val="0"/>
      <w:shd w:val="clear" w:color="auto" w:fill="FFFFFF"/>
      <w:spacing w:after="900" w:line="322" w:lineRule="exact"/>
      <w:ind w:hanging="42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F77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F772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0"/>
    <w:uiPriority w:val="99"/>
    <w:qFormat/>
    <w:rsid w:val="00F77266"/>
    <w:pPr>
      <w:ind w:left="720" w:hanging="357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Абзац списка11"/>
    <w:basedOn w:val="a0"/>
    <w:uiPriority w:val="99"/>
    <w:rsid w:val="00F77266"/>
    <w:pPr>
      <w:spacing w:line="360" w:lineRule="auto"/>
      <w:ind w:left="720" w:firstLine="709"/>
      <w:jc w:val="both"/>
    </w:pPr>
    <w:rPr>
      <w:rFonts w:ascii="Calibri" w:eastAsia="Calibri" w:hAnsi="Calibri" w:cs="Calibri"/>
      <w:sz w:val="28"/>
      <w:szCs w:val="28"/>
      <w:lang w:val="uk-UA" w:eastAsia="en-US"/>
    </w:rPr>
  </w:style>
  <w:style w:type="paragraph" w:styleId="a">
    <w:name w:val="List Number"/>
    <w:basedOn w:val="a0"/>
    <w:rsid w:val="00F77266"/>
    <w:pPr>
      <w:numPr>
        <w:numId w:val="2"/>
      </w:numPr>
      <w:spacing w:before="120"/>
    </w:pPr>
    <w:rPr>
      <w:lang w:val="uk-UA" w:eastAsia="uk-UA"/>
    </w:rPr>
  </w:style>
  <w:style w:type="paragraph" w:styleId="a7">
    <w:name w:val="Balloon Text"/>
    <w:basedOn w:val="a0"/>
    <w:link w:val="a8"/>
    <w:uiPriority w:val="99"/>
    <w:semiHidden/>
    <w:unhideWhenUsed/>
    <w:rsid w:val="00722A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22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rsid w:val="00F77266"/>
    <w:rPr>
      <w:sz w:val="27"/>
      <w:szCs w:val="27"/>
      <w:shd w:val="clear" w:color="auto" w:fill="FFFFFF"/>
    </w:rPr>
  </w:style>
  <w:style w:type="paragraph" w:styleId="a5">
    <w:name w:val="Body Text"/>
    <w:basedOn w:val="a0"/>
    <w:link w:val="a4"/>
    <w:rsid w:val="00F77266"/>
    <w:pPr>
      <w:widowControl w:val="0"/>
      <w:shd w:val="clear" w:color="auto" w:fill="FFFFFF"/>
      <w:spacing w:after="900" w:line="322" w:lineRule="exact"/>
      <w:ind w:hanging="42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F77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F772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0"/>
    <w:uiPriority w:val="99"/>
    <w:qFormat/>
    <w:rsid w:val="00F77266"/>
    <w:pPr>
      <w:ind w:left="720" w:hanging="357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1">
    <w:name w:val="Абзац списка11"/>
    <w:basedOn w:val="a0"/>
    <w:uiPriority w:val="99"/>
    <w:rsid w:val="00F77266"/>
    <w:pPr>
      <w:spacing w:line="360" w:lineRule="auto"/>
      <w:ind w:left="720" w:firstLine="709"/>
      <w:jc w:val="both"/>
    </w:pPr>
    <w:rPr>
      <w:rFonts w:ascii="Calibri" w:eastAsia="Calibri" w:hAnsi="Calibri" w:cs="Calibri"/>
      <w:sz w:val="28"/>
      <w:szCs w:val="28"/>
      <w:lang w:val="uk-UA" w:eastAsia="en-US"/>
    </w:rPr>
  </w:style>
  <w:style w:type="paragraph" w:styleId="a">
    <w:name w:val="List Number"/>
    <w:basedOn w:val="a0"/>
    <w:rsid w:val="00F77266"/>
    <w:pPr>
      <w:numPr>
        <w:numId w:val="2"/>
      </w:numPr>
      <w:spacing w:before="120"/>
    </w:pPr>
    <w:rPr>
      <w:lang w:val="uk-UA" w:eastAsia="uk-UA"/>
    </w:rPr>
  </w:style>
  <w:style w:type="paragraph" w:styleId="a7">
    <w:name w:val="Balloon Text"/>
    <w:basedOn w:val="a0"/>
    <w:link w:val="a8"/>
    <w:uiPriority w:val="99"/>
    <w:semiHidden/>
    <w:unhideWhenUsed/>
    <w:rsid w:val="00722A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22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13</cp:revision>
  <cp:lastPrinted>2021-09-08T09:44:00Z</cp:lastPrinted>
  <dcterms:created xsi:type="dcterms:W3CDTF">2020-06-02T11:27:00Z</dcterms:created>
  <dcterms:modified xsi:type="dcterms:W3CDTF">2021-11-03T13:19:00Z</dcterms:modified>
</cp:coreProperties>
</file>